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44" w:rsidRDefault="00D34264"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СОВЕТ МОЛОДЫХ ПЕДАГОГОВ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4"/>
          <w:rFonts w:ascii="Arial" w:hAnsi="Arial" w:cs="Arial"/>
          <w:color w:val="595959"/>
          <w:sz w:val="20"/>
          <w:szCs w:val="20"/>
          <w:u w:val="single"/>
          <w:bdr w:val="none" w:sz="0" w:space="0" w:color="auto" w:frame="1"/>
        </w:rPr>
        <w:t>1. Общие положения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1.1. Совет молодых педагогов создается в целях объединения молодых специалистов для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     повышения эффективности педагогической деятельности.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4"/>
          <w:rFonts w:ascii="Arial" w:hAnsi="Arial" w:cs="Arial"/>
          <w:color w:val="595959"/>
          <w:sz w:val="20"/>
          <w:szCs w:val="20"/>
          <w:u w:val="single"/>
          <w:bdr w:val="none" w:sz="0" w:space="0" w:color="auto" w:frame="1"/>
        </w:rPr>
        <w:t>2. Цели и задачи Совета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2.1. Основные цели деятельности Совета: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содействие нравственному, профессиональному, интеллектуальному и физическому развитию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 молодых педагогов;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содействие в адаптации молодых педагогов в трудовом коллективе;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помощь молодым педагогам в решении социальных проблем;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воспитание молодых специалистов в духе патриотизма;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2.2. </w:t>
      </w:r>
      <w:proofErr w:type="gramStart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В своей деятельности Совет реализует следующие задачи: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повышение профессионального уровня подготовки молодых специалистов;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участие в организации досуга, спорта, занятости и отдыха молодых специалистов, работающих в Октябрьском  районе;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принятие рекомендаций;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разработка предложений по реализации основных направлений педагогической деятельности и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 молодежной политики;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информирование и участие молодых педагогов в улусных, республиканских и других конкурсах      молодых специалистов по молодежной политике;</w:t>
      </w:r>
      <w:proofErr w:type="gramEnd"/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информирование руководителя о положении дел в молодежной среде;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поддерживать тесный контакт с учащимися 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4"/>
          <w:rFonts w:ascii="Arial" w:hAnsi="Arial" w:cs="Arial"/>
          <w:color w:val="595959"/>
          <w:sz w:val="20"/>
          <w:szCs w:val="20"/>
          <w:u w:val="single"/>
          <w:bdr w:val="none" w:sz="0" w:space="0" w:color="auto" w:frame="1"/>
        </w:rPr>
        <w:t>3. Состав и руководство Совета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3.1 .Членом Совета может стать любой молодой учитель возрасте до 35-ти лет со стажем не более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      5 лет вне зависимости от занимаемой должности.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3.2. Состав Совета и количество членов Совета определяется на общем собрании молодых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      педагогов.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3.3. Члены Совета независимо от порядка и срока вхождения в состав Совета обладают равными   правами и обязанностями.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3.4. Председатель и заместитель председателя избирается членами Совета простым большинством голосов сроком на 1 год.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3.5. Руководит деятельностью Совета и ведет заседания Совета председатель Совета, а в его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      отсутствие заместитель председателя Совета.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4"/>
          <w:rFonts w:ascii="Arial" w:hAnsi="Arial" w:cs="Arial"/>
          <w:color w:val="595959"/>
          <w:sz w:val="20"/>
          <w:szCs w:val="20"/>
          <w:u w:val="single"/>
          <w:bdr w:val="none" w:sz="0" w:space="0" w:color="auto" w:frame="1"/>
        </w:rPr>
        <w:t>^ 4. Регламент работы Совета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4.1. Работа Совета осуществляется в соответствии с планом </w:t>
      </w:r>
      <w:proofErr w:type="gramStart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работы</w:t>
      </w:r>
      <w:proofErr w:type="gramEnd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 составленном на год, и утвержденным председателем Совета.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4.2. Заседания Совета проводятся 1 раз в месяц.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4.3. Вопросы для рассмотрения включаются в повестку дня, как правило, на предыдущем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      заседании Совета и сообщаются всем членам Совета.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4.4. Внеочередные вопросы вносятся в повестку дня заседания председателем Совета,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     заместителем председателя Совета или решением большинства членов Совета.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4.5. Вопросы рассматриваются в порядке представления информации, внесения предложений, назначения ответственных, установления сроков подготовки решения.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4.6. Решения по рассматриваемым вопросам принимаются простым большинством голосов,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  носят рекомендательный характер, оформляются в форме протоколов и выписок из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  протоколов на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lastRenderedPageBreak/>
        <w:t>   бланке Совета, которые подписываются председательствующим и ответственным секретарем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  Совета.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Style w:val="a4"/>
          <w:rFonts w:ascii="Arial" w:hAnsi="Arial" w:cs="Arial"/>
          <w:color w:val="595959"/>
          <w:sz w:val="20"/>
          <w:szCs w:val="20"/>
          <w:u w:val="single"/>
          <w:bdr w:val="none" w:sz="0" w:space="0" w:color="auto" w:frame="1"/>
        </w:rPr>
        <w:t>5. Права Совета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5.1. Совет имеет право: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Предлагать рассмотрение вопросов о направлении молодых специалистов на курсы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 повышения квалификации, а также о командировании молодых специалистов на стажировку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 для изучения и обмена опытом работы с последующим использованием его в интересах школы;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проводить анализ организации работы молодых педагогов, условий их труда и при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 необходимости давать предложения руководству по улучшению этой работы и условий труда;</w:t>
      </w:r>
      <w:proofErr w:type="gramEnd"/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организовывать и принимать участие в мероприятиях, проводимых образовательным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 учреждением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5.2. Член Совета обязан: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соблюдать требования настоящего Положения;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содействовать в достижении целей и решении задач, стоящих перед Советом;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принимать участие в деятельности Совета;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выполнять решения Совета; 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выполнять назначенные советом функции;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члены Совета обязаны регулярно посещать заседания Совета, выполнять решения Совета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  и взятые на себя обязательства, а также поручения председателя Совета;</w:t>
      </w:r>
      <w:r>
        <w:rPr>
          <w:rFonts w:ascii="Arial" w:hAnsi="Arial" w:cs="Arial"/>
          <w:color w:val="595959"/>
          <w:sz w:val="20"/>
          <w:szCs w:val="20"/>
        </w:rPr>
        <w:br/>
      </w:r>
      <w:r>
        <w:rPr>
          <w:rFonts w:ascii="Arial" w:hAnsi="Arial" w:cs="Arial"/>
          <w:color w:val="595959"/>
          <w:sz w:val="20"/>
          <w:szCs w:val="20"/>
          <w:shd w:val="clear" w:color="auto" w:fill="FFFFFF"/>
        </w:rPr>
        <w:t>- оказывать помощь и содействие другим специалистам, с которыми Совет установил деловые   отношения;</w:t>
      </w:r>
    </w:p>
    <w:sectPr w:rsidR="007E6344" w:rsidSect="007E6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4264"/>
    <w:rsid w:val="007E6344"/>
    <w:rsid w:val="0089051E"/>
    <w:rsid w:val="008F69EB"/>
    <w:rsid w:val="00D34264"/>
    <w:rsid w:val="00EF38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51E"/>
    <w:pPr>
      <w:ind w:left="720"/>
      <w:contextualSpacing/>
    </w:pPr>
  </w:style>
  <w:style w:type="character" w:styleId="a4">
    <w:name w:val="Emphasis"/>
    <w:basedOn w:val="a0"/>
    <w:uiPriority w:val="20"/>
    <w:qFormat/>
    <w:rsid w:val="00D3426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3282</Characters>
  <Application>Microsoft Office Word</Application>
  <DocSecurity>0</DocSecurity>
  <Lines>27</Lines>
  <Paragraphs>7</Paragraphs>
  <ScaleCrop>false</ScaleCrop>
  <Company/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2019-04-05T14:29:00Z</dcterms:created>
  <dcterms:modified xsi:type="dcterms:W3CDTF">2019-04-05T14:29:00Z</dcterms:modified>
</cp:coreProperties>
</file>